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7ED" w:rsidRDefault="006F77ED" w:rsidP="00F0337D">
      <w:pPr>
        <w:pStyle w:val="ae"/>
        <w:spacing w:before="67"/>
        <w:ind w:left="383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9251950" cy="6726774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37D" w:rsidRPr="005110E9" w:rsidRDefault="00F0337D" w:rsidP="00F0337D">
      <w:pPr>
        <w:pStyle w:val="ae"/>
        <w:spacing w:before="67"/>
        <w:ind w:left="383"/>
        <w:rPr>
          <w:rFonts w:ascii="Times New Roman" w:hAnsi="Times New Roman"/>
        </w:rPr>
      </w:pPr>
      <w:r w:rsidRPr="005110E9">
        <w:rPr>
          <w:rFonts w:ascii="Times New Roman" w:hAnsi="Times New Roman"/>
        </w:rPr>
        <w:lastRenderedPageBreak/>
        <w:t>Рабочая</w:t>
      </w:r>
      <w:r w:rsidRPr="005110E9">
        <w:rPr>
          <w:rFonts w:ascii="Times New Roman" w:hAnsi="Times New Roman"/>
          <w:spacing w:val="-3"/>
        </w:rPr>
        <w:t xml:space="preserve"> </w:t>
      </w:r>
      <w:r w:rsidRPr="005110E9">
        <w:rPr>
          <w:rFonts w:ascii="Times New Roman" w:hAnsi="Times New Roman"/>
        </w:rPr>
        <w:t>программа</w:t>
      </w:r>
      <w:r w:rsidRPr="005110E9">
        <w:rPr>
          <w:rFonts w:ascii="Times New Roman" w:hAnsi="Times New Roman"/>
          <w:spacing w:val="-4"/>
        </w:rPr>
        <w:t xml:space="preserve"> </w:t>
      </w:r>
      <w:r w:rsidRPr="005110E9">
        <w:rPr>
          <w:rFonts w:ascii="Times New Roman" w:hAnsi="Times New Roman"/>
        </w:rPr>
        <w:t>по родно</w:t>
      </w:r>
      <w:r>
        <w:rPr>
          <w:rFonts w:ascii="Times New Roman" w:hAnsi="Times New Roman"/>
        </w:rPr>
        <w:t>му</w:t>
      </w:r>
      <w:r w:rsidRPr="005110E9"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(татарскому</w:t>
      </w:r>
      <w:r w:rsidRPr="005110E9">
        <w:rPr>
          <w:rFonts w:ascii="Times New Roman" w:hAnsi="Times New Roman"/>
        </w:rPr>
        <w:t>)</w:t>
      </w:r>
      <w:r>
        <w:rPr>
          <w:rFonts w:ascii="Times New Roman" w:hAnsi="Times New Roman"/>
          <w:spacing w:val="-2"/>
        </w:rPr>
        <w:t xml:space="preserve"> языку </w:t>
      </w:r>
      <w:r w:rsidRPr="005110E9">
        <w:rPr>
          <w:rFonts w:ascii="Times New Roman" w:hAnsi="Times New Roman"/>
          <w:spacing w:val="-2"/>
        </w:rPr>
        <w:t xml:space="preserve"> </w:t>
      </w:r>
      <w:r w:rsidRPr="005110E9">
        <w:rPr>
          <w:rFonts w:ascii="Times New Roman" w:hAnsi="Times New Roman"/>
        </w:rPr>
        <w:t>в 5-9</w:t>
      </w:r>
      <w:r w:rsidRPr="005110E9">
        <w:rPr>
          <w:rFonts w:ascii="Times New Roman" w:hAnsi="Times New Roman"/>
          <w:spacing w:val="-2"/>
        </w:rPr>
        <w:t xml:space="preserve"> </w:t>
      </w:r>
      <w:r w:rsidRPr="005110E9">
        <w:rPr>
          <w:rFonts w:ascii="Times New Roman" w:hAnsi="Times New Roman"/>
        </w:rPr>
        <w:t>классах составлена</w:t>
      </w:r>
      <w:r w:rsidRPr="005110E9">
        <w:rPr>
          <w:rFonts w:ascii="Times New Roman" w:hAnsi="Times New Roman"/>
          <w:spacing w:val="-4"/>
        </w:rPr>
        <w:t xml:space="preserve"> </w:t>
      </w:r>
      <w:r w:rsidRPr="005110E9">
        <w:rPr>
          <w:rFonts w:ascii="Times New Roman" w:hAnsi="Times New Roman"/>
        </w:rPr>
        <w:t>на</w:t>
      </w:r>
      <w:r w:rsidRPr="005110E9">
        <w:rPr>
          <w:rFonts w:ascii="Times New Roman" w:hAnsi="Times New Roman"/>
          <w:spacing w:val="-3"/>
        </w:rPr>
        <w:t xml:space="preserve"> </w:t>
      </w:r>
      <w:r w:rsidRPr="005110E9">
        <w:rPr>
          <w:rFonts w:ascii="Times New Roman" w:hAnsi="Times New Roman"/>
        </w:rPr>
        <w:t>основе:</w:t>
      </w:r>
    </w:p>
    <w:p w:rsidR="00F0337D" w:rsidRPr="005110E9" w:rsidRDefault="00F0337D" w:rsidP="00F0337D">
      <w:pPr>
        <w:pStyle w:val="ae"/>
        <w:rPr>
          <w:rFonts w:ascii="Times New Roman" w:hAnsi="Times New Roman"/>
        </w:rPr>
      </w:pPr>
    </w:p>
    <w:p w:rsidR="00F0337D" w:rsidRPr="005110E9" w:rsidRDefault="00F0337D" w:rsidP="00F0337D">
      <w:pPr>
        <w:pStyle w:val="a6"/>
        <w:widowControl w:val="0"/>
        <w:numPr>
          <w:ilvl w:val="0"/>
          <w:numId w:val="4"/>
        </w:numPr>
        <w:tabs>
          <w:tab w:val="left" w:pos="641"/>
        </w:tabs>
        <w:autoSpaceDE w:val="0"/>
        <w:autoSpaceDN w:val="0"/>
        <w:spacing w:after="0" w:line="240" w:lineRule="auto"/>
        <w:ind w:right="158" w:firstLine="283"/>
        <w:contextualSpacing w:val="0"/>
        <w:jc w:val="both"/>
        <w:rPr>
          <w:rFonts w:ascii="Times New Roman" w:hAnsi="Times New Roman"/>
          <w:sz w:val="24"/>
        </w:rPr>
      </w:pPr>
      <w:r w:rsidRPr="005110E9">
        <w:rPr>
          <w:rFonts w:ascii="Times New Roman" w:hAnsi="Times New Roman"/>
          <w:sz w:val="24"/>
        </w:rPr>
        <w:t>Федерального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закона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от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29.12.2012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г.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№273-ФЗ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«Об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образовании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в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Российской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Федерации»</w:t>
      </w:r>
      <w:r w:rsidRPr="005110E9">
        <w:rPr>
          <w:rFonts w:ascii="Times New Roman" w:hAnsi="Times New Roman"/>
          <w:spacing w:val="-9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(с</w:t>
      </w:r>
      <w:r w:rsidRPr="005110E9">
        <w:rPr>
          <w:rFonts w:ascii="Times New Roman" w:hAnsi="Times New Roman"/>
          <w:spacing w:val="-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изменениями и дополнениями)</w:t>
      </w:r>
    </w:p>
    <w:p w:rsidR="00F0337D" w:rsidRPr="005110E9" w:rsidRDefault="00F0337D" w:rsidP="00F0337D">
      <w:pPr>
        <w:pStyle w:val="a6"/>
        <w:widowControl w:val="0"/>
        <w:numPr>
          <w:ilvl w:val="0"/>
          <w:numId w:val="4"/>
        </w:numPr>
        <w:tabs>
          <w:tab w:val="left" w:pos="732"/>
        </w:tabs>
        <w:autoSpaceDE w:val="0"/>
        <w:autoSpaceDN w:val="0"/>
        <w:spacing w:after="0" w:line="240" w:lineRule="auto"/>
        <w:ind w:right="156" w:firstLine="283"/>
        <w:contextualSpacing w:val="0"/>
        <w:jc w:val="both"/>
        <w:rPr>
          <w:rFonts w:ascii="Times New Roman" w:hAnsi="Times New Roman"/>
          <w:sz w:val="24"/>
        </w:rPr>
      </w:pPr>
      <w:r w:rsidRPr="005110E9">
        <w:rPr>
          <w:rFonts w:ascii="Times New Roman" w:hAnsi="Times New Roman"/>
          <w:sz w:val="24"/>
        </w:rPr>
        <w:t>Федерального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государственного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образовательного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стандарта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среднего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общего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образования;</w:t>
      </w:r>
    </w:p>
    <w:p w:rsidR="00F0337D" w:rsidRPr="005110E9" w:rsidRDefault="00F0337D" w:rsidP="00F0337D">
      <w:pPr>
        <w:pStyle w:val="a6"/>
        <w:widowControl w:val="0"/>
        <w:numPr>
          <w:ilvl w:val="0"/>
          <w:numId w:val="4"/>
        </w:numPr>
        <w:tabs>
          <w:tab w:val="left" w:pos="531"/>
        </w:tabs>
        <w:autoSpaceDE w:val="0"/>
        <w:autoSpaceDN w:val="0"/>
        <w:spacing w:after="0" w:line="240" w:lineRule="auto"/>
        <w:ind w:right="153" w:firstLine="283"/>
        <w:contextualSpacing w:val="0"/>
        <w:jc w:val="both"/>
        <w:rPr>
          <w:rFonts w:ascii="Times New Roman" w:hAnsi="Times New Roman"/>
          <w:sz w:val="24"/>
        </w:rPr>
      </w:pPr>
      <w:r w:rsidRPr="005110E9">
        <w:rPr>
          <w:rFonts w:ascii="Times New Roman" w:hAnsi="Times New Roman"/>
          <w:sz w:val="24"/>
        </w:rPr>
        <w:t>Образовательной программы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среднего общего образования в соответствии с ФГОС ООО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Муниципального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бюджетного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общеобразовательного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учреждения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5110E9">
        <w:rPr>
          <w:rFonts w:ascii="Times New Roman" w:hAnsi="Times New Roman"/>
          <w:sz w:val="24"/>
        </w:rPr>
        <w:t>Родниковская</w:t>
      </w:r>
      <w:proofErr w:type="spellEnd"/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средняя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общеобразовательная школа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Алексеевского</w:t>
      </w:r>
      <w:r w:rsidRPr="005110E9">
        <w:rPr>
          <w:rFonts w:ascii="Times New Roman" w:hAnsi="Times New Roman"/>
          <w:spacing w:val="28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муниципального</w:t>
      </w:r>
      <w:r w:rsidRPr="005110E9">
        <w:rPr>
          <w:rFonts w:ascii="Times New Roman" w:hAnsi="Times New Roman"/>
          <w:spacing w:val="28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района</w:t>
      </w:r>
      <w:r w:rsidRPr="005110E9">
        <w:rPr>
          <w:rFonts w:ascii="Times New Roman" w:hAnsi="Times New Roman"/>
          <w:spacing w:val="27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Республики</w:t>
      </w:r>
      <w:r w:rsidRPr="005110E9">
        <w:rPr>
          <w:rFonts w:ascii="Times New Roman" w:hAnsi="Times New Roman"/>
          <w:spacing w:val="29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Татарстан,</w:t>
      </w:r>
      <w:r w:rsidRPr="005110E9">
        <w:rPr>
          <w:rFonts w:ascii="Times New Roman" w:hAnsi="Times New Roman"/>
          <w:spacing w:val="3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утвержденной</w:t>
      </w:r>
      <w:r w:rsidRPr="005110E9">
        <w:rPr>
          <w:rFonts w:ascii="Times New Roman" w:hAnsi="Times New Roman"/>
          <w:spacing w:val="27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 xml:space="preserve">приказом </w:t>
      </w:r>
      <w:r w:rsidRPr="005110E9">
        <w:rPr>
          <w:rFonts w:ascii="Times New Roman" w:hAnsi="Times New Roman"/>
        </w:rPr>
        <w:t>№113</w:t>
      </w:r>
      <w:r w:rsidRPr="005110E9">
        <w:rPr>
          <w:rFonts w:ascii="Times New Roman" w:hAnsi="Times New Roman"/>
          <w:spacing w:val="-2"/>
        </w:rPr>
        <w:t xml:space="preserve"> </w:t>
      </w:r>
      <w:r w:rsidRPr="005110E9">
        <w:rPr>
          <w:rFonts w:ascii="Times New Roman" w:hAnsi="Times New Roman"/>
        </w:rPr>
        <w:t>от</w:t>
      </w:r>
      <w:r w:rsidRPr="005110E9">
        <w:rPr>
          <w:rFonts w:ascii="Times New Roman" w:hAnsi="Times New Roman"/>
          <w:spacing w:val="-1"/>
        </w:rPr>
        <w:t xml:space="preserve"> </w:t>
      </w:r>
      <w:r w:rsidRPr="005110E9">
        <w:rPr>
          <w:rFonts w:ascii="Times New Roman" w:hAnsi="Times New Roman"/>
        </w:rPr>
        <w:t>29</w:t>
      </w:r>
      <w:r w:rsidRPr="005110E9">
        <w:rPr>
          <w:rFonts w:ascii="Times New Roman" w:hAnsi="Times New Roman"/>
          <w:spacing w:val="-2"/>
        </w:rPr>
        <w:t xml:space="preserve"> </w:t>
      </w:r>
      <w:r w:rsidRPr="005110E9">
        <w:rPr>
          <w:rFonts w:ascii="Times New Roman" w:hAnsi="Times New Roman"/>
        </w:rPr>
        <w:t>апреля</w:t>
      </w:r>
      <w:r w:rsidRPr="005110E9">
        <w:rPr>
          <w:rFonts w:ascii="Times New Roman" w:hAnsi="Times New Roman"/>
          <w:spacing w:val="-2"/>
        </w:rPr>
        <w:t xml:space="preserve"> </w:t>
      </w:r>
      <w:r w:rsidRPr="005110E9">
        <w:rPr>
          <w:rFonts w:ascii="Times New Roman" w:hAnsi="Times New Roman"/>
        </w:rPr>
        <w:t>2023</w:t>
      </w:r>
      <w:r w:rsidRPr="005110E9">
        <w:rPr>
          <w:rFonts w:ascii="Times New Roman" w:hAnsi="Times New Roman"/>
          <w:spacing w:val="-2"/>
        </w:rPr>
        <w:t xml:space="preserve"> </w:t>
      </w:r>
      <w:r w:rsidRPr="005110E9">
        <w:rPr>
          <w:rFonts w:ascii="Times New Roman" w:hAnsi="Times New Roman"/>
        </w:rPr>
        <w:t>года.</w:t>
      </w:r>
    </w:p>
    <w:p w:rsidR="00F0337D" w:rsidRPr="005110E9" w:rsidRDefault="00F0337D" w:rsidP="00F0337D">
      <w:pPr>
        <w:pStyle w:val="a6"/>
        <w:widowControl w:val="0"/>
        <w:numPr>
          <w:ilvl w:val="0"/>
          <w:numId w:val="4"/>
        </w:numPr>
        <w:tabs>
          <w:tab w:val="left" w:pos="658"/>
        </w:tabs>
        <w:autoSpaceDE w:val="0"/>
        <w:autoSpaceDN w:val="0"/>
        <w:spacing w:after="0" w:line="240" w:lineRule="auto"/>
        <w:ind w:left="657" w:hanging="275"/>
        <w:contextualSpacing w:val="0"/>
        <w:jc w:val="both"/>
        <w:rPr>
          <w:rFonts w:ascii="Times New Roman" w:hAnsi="Times New Roman"/>
          <w:sz w:val="24"/>
        </w:rPr>
      </w:pPr>
      <w:r w:rsidRPr="005110E9">
        <w:rPr>
          <w:rFonts w:ascii="Times New Roman" w:hAnsi="Times New Roman"/>
          <w:sz w:val="24"/>
        </w:rPr>
        <w:t>Учебного</w:t>
      </w:r>
      <w:r w:rsidRPr="005110E9">
        <w:rPr>
          <w:rFonts w:ascii="Times New Roman" w:hAnsi="Times New Roman"/>
          <w:spacing w:val="70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 xml:space="preserve">плана  </w:t>
      </w:r>
      <w:r w:rsidRPr="005110E9">
        <w:rPr>
          <w:rFonts w:ascii="Times New Roman" w:hAnsi="Times New Roman"/>
          <w:spacing w:val="7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 xml:space="preserve">Муниципального  </w:t>
      </w:r>
      <w:r w:rsidRPr="005110E9">
        <w:rPr>
          <w:rFonts w:ascii="Times New Roman" w:hAnsi="Times New Roman"/>
          <w:spacing w:val="9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 xml:space="preserve">бюджетного  </w:t>
      </w:r>
      <w:r w:rsidRPr="005110E9">
        <w:rPr>
          <w:rFonts w:ascii="Times New Roman" w:hAnsi="Times New Roman"/>
          <w:spacing w:val="8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 xml:space="preserve">общеобразовательного  </w:t>
      </w:r>
      <w:r w:rsidRPr="005110E9">
        <w:rPr>
          <w:rFonts w:ascii="Times New Roman" w:hAnsi="Times New Roman"/>
          <w:spacing w:val="1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учреждения</w:t>
      </w:r>
    </w:p>
    <w:p w:rsidR="00F0337D" w:rsidRPr="005110E9" w:rsidRDefault="00F0337D" w:rsidP="00F0337D">
      <w:pPr>
        <w:pStyle w:val="ae"/>
        <w:spacing w:before="1"/>
        <w:ind w:right="155"/>
        <w:jc w:val="both"/>
        <w:rPr>
          <w:rFonts w:ascii="Times New Roman" w:hAnsi="Times New Roman"/>
        </w:rPr>
      </w:pPr>
      <w:proofErr w:type="spellStart"/>
      <w:proofErr w:type="gramStart"/>
      <w:r w:rsidRPr="005110E9">
        <w:rPr>
          <w:rFonts w:ascii="Times New Roman" w:hAnsi="Times New Roman"/>
        </w:rPr>
        <w:t>Родниковская</w:t>
      </w:r>
      <w:proofErr w:type="spellEnd"/>
      <w:r w:rsidRPr="005110E9">
        <w:rPr>
          <w:rFonts w:ascii="Times New Roman" w:hAnsi="Times New Roman"/>
          <w:spacing w:val="1"/>
        </w:rPr>
        <w:t xml:space="preserve"> </w:t>
      </w:r>
      <w:r w:rsidRPr="005110E9">
        <w:rPr>
          <w:rFonts w:ascii="Times New Roman" w:hAnsi="Times New Roman"/>
        </w:rPr>
        <w:t>средняя</w:t>
      </w:r>
      <w:r w:rsidRPr="005110E9">
        <w:rPr>
          <w:rFonts w:ascii="Times New Roman" w:hAnsi="Times New Roman"/>
          <w:spacing w:val="1"/>
        </w:rPr>
        <w:t xml:space="preserve"> </w:t>
      </w:r>
      <w:r w:rsidRPr="005110E9">
        <w:rPr>
          <w:rFonts w:ascii="Times New Roman" w:hAnsi="Times New Roman"/>
        </w:rPr>
        <w:t>общеобразовательная</w:t>
      </w:r>
      <w:r w:rsidRPr="005110E9">
        <w:rPr>
          <w:rFonts w:ascii="Times New Roman" w:hAnsi="Times New Roman"/>
          <w:spacing w:val="1"/>
        </w:rPr>
        <w:t xml:space="preserve"> </w:t>
      </w:r>
      <w:r w:rsidRPr="005110E9">
        <w:rPr>
          <w:rFonts w:ascii="Times New Roman" w:hAnsi="Times New Roman"/>
        </w:rPr>
        <w:t>школа</w:t>
      </w:r>
      <w:r w:rsidRPr="005110E9">
        <w:rPr>
          <w:rFonts w:ascii="Times New Roman" w:hAnsi="Times New Roman"/>
          <w:spacing w:val="1"/>
        </w:rPr>
        <w:t xml:space="preserve"> </w:t>
      </w:r>
      <w:r w:rsidRPr="005110E9">
        <w:rPr>
          <w:rFonts w:ascii="Times New Roman" w:hAnsi="Times New Roman"/>
        </w:rPr>
        <w:t xml:space="preserve"> Алексеевского муниципального района Республики Татарстан на</w:t>
      </w:r>
      <w:r w:rsidRPr="005110E9">
        <w:rPr>
          <w:rFonts w:ascii="Times New Roman" w:hAnsi="Times New Roman"/>
          <w:spacing w:val="1"/>
        </w:rPr>
        <w:t xml:space="preserve"> </w:t>
      </w:r>
      <w:r w:rsidRPr="005110E9">
        <w:rPr>
          <w:rFonts w:ascii="Times New Roman" w:hAnsi="Times New Roman"/>
        </w:rPr>
        <w:t>2023 – 2024 учебный год (утвержденного решением педагогического совета</w:t>
      </w:r>
      <w:r w:rsidRPr="005110E9">
        <w:rPr>
          <w:rFonts w:ascii="Times New Roman" w:hAnsi="Times New Roman"/>
          <w:spacing w:val="60"/>
        </w:rPr>
        <w:t xml:space="preserve"> </w:t>
      </w:r>
      <w:r w:rsidRPr="005110E9">
        <w:rPr>
          <w:rFonts w:ascii="Times New Roman" w:hAnsi="Times New Roman"/>
        </w:rPr>
        <w:t>(Протокол № 113,</w:t>
      </w:r>
      <w:r w:rsidRPr="005110E9">
        <w:rPr>
          <w:rFonts w:ascii="Times New Roman" w:hAnsi="Times New Roman"/>
          <w:spacing w:val="1"/>
        </w:rPr>
        <w:t xml:space="preserve"> </w:t>
      </w:r>
      <w:r w:rsidRPr="005110E9">
        <w:rPr>
          <w:rFonts w:ascii="Times New Roman" w:hAnsi="Times New Roman"/>
        </w:rPr>
        <w:t>от</w:t>
      </w:r>
      <w:r w:rsidRPr="005110E9">
        <w:rPr>
          <w:rFonts w:ascii="Times New Roman" w:hAnsi="Times New Roman"/>
          <w:spacing w:val="-1"/>
        </w:rPr>
        <w:t xml:space="preserve"> </w:t>
      </w:r>
      <w:r w:rsidRPr="005110E9">
        <w:rPr>
          <w:rFonts w:ascii="Times New Roman" w:hAnsi="Times New Roman"/>
        </w:rPr>
        <w:t>29 августа</w:t>
      </w:r>
      <w:r w:rsidRPr="005110E9">
        <w:rPr>
          <w:rFonts w:ascii="Times New Roman" w:hAnsi="Times New Roman"/>
          <w:spacing w:val="-1"/>
        </w:rPr>
        <w:t xml:space="preserve"> </w:t>
      </w:r>
      <w:r w:rsidRPr="005110E9">
        <w:rPr>
          <w:rFonts w:ascii="Times New Roman" w:hAnsi="Times New Roman"/>
        </w:rPr>
        <w:t>2023</w:t>
      </w:r>
      <w:r w:rsidRPr="005110E9">
        <w:rPr>
          <w:rFonts w:ascii="Times New Roman" w:hAnsi="Times New Roman"/>
          <w:spacing w:val="1"/>
        </w:rPr>
        <w:t xml:space="preserve"> </w:t>
      </w:r>
      <w:r w:rsidRPr="005110E9">
        <w:rPr>
          <w:rFonts w:ascii="Times New Roman" w:hAnsi="Times New Roman"/>
        </w:rPr>
        <w:t>года)</w:t>
      </w:r>
      <w:proofErr w:type="gramEnd"/>
    </w:p>
    <w:p w:rsidR="00F0337D" w:rsidRPr="005110E9" w:rsidRDefault="00F0337D" w:rsidP="00F0337D">
      <w:pPr>
        <w:pStyle w:val="a6"/>
        <w:widowControl w:val="0"/>
        <w:numPr>
          <w:ilvl w:val="0"/>
          <w:numId w:val="4"/>
        </w:numPr>
        <w:tabs>
          <w:tab w:val="left" w:pos="593"/>
        </w:tabs>
        <w:autoSpaceDE w:val="0"/>
        <w:autoSpaceDN w:val="0"/>
        <w:spacing w:after="0" w:line="240" w:lineRule="auto"/>
        <w:ind w:right="159" w:firstLine="283"/>
        <w:contextualSpacing w:val="0"/>
        <w:jc w:val="both"/>
        <w:rPr>
          <w:rFonts w:ascii="Times New Roman" w:hAnsi="Times New Roman"/>
          <w:sz w:val="24"/>
        </w:rPr>
      </w:pPr>
      <w:r w:rsidRPr="005110E9">
        <w:rPr>
          <w:rFonts w:ascii="Times New Roman" w:hAnsi="Times New Roman"/>
          <w:sz w:val="24"/>
        </w:rPr>
        <w:t>Положения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формах,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периодичности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и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порядке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текущего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контроля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успеваемости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и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промежуточной</w:t>
      </w:r>
      <w:r w:rsidRPr="005110E9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5110E9">
        <w:rPr>
          <w:rFonts w:ascii="Times New Roman" w:hAnsi="Times New Roman"/>
          <w:sz w:val="24"/>
        </w:rPr>
        <w:t>аттестации</w:t>
      </w:r>
      <w:proofErr w:type="gramEnd"/>
      <w:r w:rsidRPr="005110E9">
        <w:rPr>
          <w:rFonts w:ascii="Times New Roman" w:hAnsi="Times New Roman"/>
          <w:spacing w:val="-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обучающихся</w:t>
      </w:r>
      <w:r w:rsidRPr="005110E9">
        <w:rPr>
          <w:rFonts w:ascii="Times New Roman" w:hAnsi="Times New Roman"/>
          <w:spacing w:val="-2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по</w:t>
      </w:r>
      <w:r w:rsidRPr="005110E9">
        <w:rPr>
          <w:rFonts w:ascii="Times New Roman" w:hAnsi="Times New Roman"/>
          <w:spacing w:val="-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основным</w:t>
      </w:r>
      <w:r w:rsidRPr="005110E9">
        <w:rPr>
          <w:rFonts w:ascii="Times New Roman" w:hAnsi="Times New Roman"/>
          <w:spacing w:val="-3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образовательным</w:t>
      </w:r>
      <w:r w:rsidRPr="005110E9">
        <w:rPr>
          <w:rFonts w:ascii="Times New Roman" w:hAnsi="Times New Roman"/>
          <w:spacing w:val="-4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программам.</w:t>
      </w:r>
    </w:p>
    <w:p w:rsidR="00F0337D" w:rsidRDefault="00F0337D" w:rsidP="00F033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4CFA" w:rsidRDefault="008A4CFA" w:rsidP="008A4CFA">
      <w:pPr>
        <w:pStyle w:val="a3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«РОДНОЙ (ТАТАРСКИЙ) ЯЗЫК»</w:t>
      </w:r>
    </w:p>
    <w:p w:rsidR="008A4CFA" w:rsidRPr="00625DAE" w:rsidRDefault="008A4CFA" w:rsidP="008A4CF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B0DFF" w:rsidRPr="009B0DFF" w:rsidRDefault="008A4CFA" w:rsidP="001908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0DFF"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Освоение программы 5-9 классов предусматривает формирование у них следующих </w:t>
      </w:r>
      <w:r w:rsidR="009B0DFF" w:rsidRPr="009B0DFF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личностных результатов: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уважительное отношение к татарскому языку как средству  межличностного и межкультурного общения и желание изучить его на должном уровне;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оценивание жизненных ситуаций, исходя из общечеловеческих норм;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целостный, социально-ориентированный взгляд на мир в его органичном единстве и разнообразии народов, культур и религий;</w:t>
      </w:r>
    </w:p>
    <w:p w:rsid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доброжелательное отношение, уважение и толерантность к другому народу, компетентность в межкультурном диалоге.</w:t>
      </w:r>
    </w:p>
    <w:p w:rsidR="001908F9" w:rsidRPr="009B0DFF" w:rsidRDefault="001908F9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B0DFF" w:rsidRPr="009B0DFF" w:rsidRDefault="009B0DFF" w:rsidP="001908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К </w:t>
      </w:r>
      <w:proofErr w:type="spellStart"/>
      <w:r w:rsidRPr="009B0DFF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метапредметным</w:t>
      </w:r>
      <w:proofErr w:type="spellEnd"/>
      <w:r w:rsidRPr="009B0DFF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результатам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обучения родному (татарскому)  языку относятся: 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  <w:proofErr w:type="gramEnd"/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владение культурой активного использования словарей и других поисковых систем;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умение организовать учебную деятельность, понимая порядок работы, и находить для этого эффективные приемы;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умение оценивать качество работы, опираясь на определенные критерии;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умение анализировать и понимать причины удач и неудач в учебе;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компетентность в области использования информационно-коммуникационных технологий.</w:t>
      </w:r>
    </w:p>
    <w:p w:rsidR="00382013" w:rsidRPr="009B0DFF" w:rsidRDefault="00382013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B0DFF" w:rsidRPr="009B0DFF" w:rsidRDefault="009B0DFF" w:rsidP="001908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Предметные результаты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обучения татарскому языку по каждой изучаемой теме приводятся в тематическом планировании в графе характеристика основных видов деятельности учащихся.  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видам речевой деятельности предусматриваются следующие результаты:</w:t>
      </w:r>
    </w:p>
    <w:p w:rsidR="009B0DFF" w:rsidRPr="009B0DFF" w:rsidRDefault="009B0DFF" w:rsidP="001908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в говорении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диалогическая речь: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умение вести диалоги этикетного характера,  диалог-расспрос, диалог-побуждение к действию,  диалог-обмен мнениями, комбинированные диалоги. 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Объём диалога: каждый участник диалога должен произнести 6-8 реплик (5–7 классы),  8-10 реплик (8–9 классы). Продолжительность диалога: 1–2 мин. (9 класс).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Монологическая речь: умение пользоваться основными коммуникативными типами речи: 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</w:t>
      </w:r>
      <w:proofErr w:type="gramEnd"/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уникативную</w:t>
      </w:r>
      <w:proofErr w:type="spellEnd"/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ситуацию. 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Объем монологического высказывания: 8-10 фраз (5–7 классы); 10-15 фраз (8–9 классы). Продолжительность монолога: 2 мин (9 класс).</w:t>
      </w:r>
    </w:p>
    <w:p w:rsidR="009B0DFF" w:rsidRPr="00382013" w:rsidRDefault="009B0DFF" w:rsidP="001908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201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proofErr w:type="spellStart"/>
      <w:r w:rsidRPr="0038201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аудировании</w:t>
      </w:r>
      <w:proofErr w:type="spellEnd"/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до 1 мин.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до 1,5 мин.</w:t>
      </w:r>
    </w:p>
    <w:p w:rsidR="009B0DFF" w:rsidRPr="009B0DFF" w:rsidRDefault="009B0DFF" w:rsidP="001908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в чтении 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умение: 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формулировать простые выводы на основе информации, которая содержится в тексте;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9B0DFF" w:rsidRPr="009B0DFF" w:rsidRDefault="009B0DFF" w:rsidP="001908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в письме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умение: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писать короткие поздравления с днем рождения и другими праздниками, выражать пожелания (объёмом 18-20 слов, включая адрес);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 xml:space="preserve"> заполнять формуляры, бланки (указывать имя, фамилию, пол, гражданство, адрес);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 включая адрес;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составлять короткие рассказы;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описывать картины;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составлять план, тезисы письменного сообщения, кратко излагать результаты проектной деятельности.</w:t>
      </w:r>
    </w:p>
    <w:p w:rsidR="008A4CFA" w:rsidRPr="008A4CFA" w:rsidRDefault="008A4CFA" w:rsidP="008A4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E1A" w:rsidRDefault="004E1E1A" w:rsidP="004E1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E1A" w:rsidRDefault="004E1E1A" w:rsidP="004E1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  <w:r w:rsidRPr="00D25EA1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  <w:r w:rsidRPr="00D25EA1">
        <w:rPr>
          <w:rFonts w:ascii="Times New Roman" w:hAnsi="Times New Roman" w:cs="Times New Roman"/>
          <w:b/>
          <w:sz w:val="24"/>
          <w:szCs w:val="24"/>
        </w:rPr>
        <w:t>»</w:t>
      </w:r>
    </w:p>
    <w:p w:rsidR="004E1E1A" w:rsidRDefault="004E1E1A" w:rsidP="004E1E1A">
      <w:pPr>
        <w:pStyle w:val="2"/>
        <w:spacing w:line="276" w:lineRule="auto"/>
        <w:ind w:firstLine="709"/>
        <w:rPr>
          <w:b/>
          <w:szCs w:val="28"/>
        </w:rPr>
      </w:pPr>
    </w:p>
    <w:p w:rsidR="001908F9" w:rsidRPr="00D61AFC" w:rsidRDefault="001908F9" w:rsidP="001908F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sz w:val="24"/>
          <w:szCs w:val="24"/>
          <w:lang w:val="tt-RU"/>
        </w:rPr>
        <w:t>Содержание учебного предмета отбирается с учетом интересов учащихся в соответствии с их возрастными особенностями, потребностей общения, психо-физиологических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lang w:val="tt-RU"/>
        </w:rPr>
      </w:pPr>
      <w:r w:rsidRPr="00D61AFC">
        <w:rPr>
          <w:rFonts w:ascii="Times New Roman" w:hAnsi="Times New Roman"/>
          <w:b/>
          <w:lang w:val="tt-RU"/>
        </w:rPr>
        <w:t xml:space="preserve">Школьная жизнь. </w:t>
      </w:r>
      <w:r w:rsidRPr="00D61AFC">
        <w:rPr>
          <w:rFonts w:ascii="Times New Roman" w:hAnsi="Times New Roman"/>
          <w:lang w:val="tt-RU"/>
        </w:rPr>
        <w:t>Учёба. Правила успешной учёбы. Учебные принадлежности. Мир книг. В библиотеке. Интернет. Проблема самообразования.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lang w:val="tt-RU"/>
        </w:rPr>
      </w:pPr>
      <w:r w:rsidRPr="00D61AFC">
        <w:rPr>
          <w:rFonts w:ascii="Times New Roman" w:hAnsi="Times New Roman"/>
          <w:b/>
          <w:lang w:val="tt-RU"/>
        </w:rPr>
        <w:t xml:space="preserve"> Я  – помощник в домашних делах. </w:t>
      </w:r>
      <w:r w:rsidRPr="00D61AFC">
        <w:rPr>
          <w:rFonts w:ascii="Times New Roman" w:hAnsi="Times New Roman"/>
          <w:lang w:val="tt-RU"/>
        </w:rPr>
        <w:t>Домашние дела. Помощь старшим, родителям. Покупки в магазине. Участие в домашних делах. Оценивание человеческих поступков. Похвала за добрые дела.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lang w:val="tt-RU"/>
        </w:rPr>
      </w:pPr>
      <w:r w:rsidRPr="00D61AFC">
        <w:rPr>
          <w:rFonts w:ascii="Times New Roman" w:hAnsi="Times New Roman"/>
          <w:b/>
          <w:lang w:val="tt-RU"/>
        </w:rPr>
        <w:t xml:space="preserve">Мои друзья, мои ровесники. </w:t>
      </w:r>
      <w:r w:rsidRPr="00D61AFC">
        <w:rPr>
          <w:rFonts w:ascii="Times New Roman" w:hAnsi="Times New Roman"/>
          <w:lang w:val="tt-RU"/>
        </w:rPr>
        <w:t>Мой самый близкий друг. Отдых с друзьями. Настоящая дружба. Правила общения и дружбы с ровесниками. Участие подростков в полезном труде.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lang w:val="tt-RU"/>
        </w:rPr>
      </w:pPr>
      <w:r w:rsidRPr="00D61AFC">
        <w:rPr>
          <w:rFonts w:ascii="Times New Roman" w:hAnsi="Times New Roman"/>
          <w:b/>
          <w:lang w:val="tt-RU"/>
        </w:rPr>
        <w:t xml:space="preserve">Отдых. </w:t>
      </w:r>
      <w:r w:rsidRPr="00D61AFC">
        <w:rPr>
          <w:rFonts w:ascii="Times New Roman" w:hAnsi="Times New Roman"/>
          <w:lang w:val="tt-RU"/>
        </w:rPr>
        <w:t>Свободное время. Любимые занятия. Различные способы виртуального общения. Места отдыха (кино, театр, парк, кафе и т.д.) Путешествия.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lang w:val="tt-RU"/>
        </w:rPr>
      </w:pPr>
      <w:r w:rsidRPr="00D61AFC">
        <w:rPr>
          <w:rFonts w:ascii="Times New Roman" w:hAnsi="Times New Roman"/>
          <w:b/>
          <w:lang w:val="tt-RU"/>
        </w:rPr>
        <w:t xml:space="preserve">Старшие и мы. </w:t>
      </w:r>
      <w:r w:rsidRPr="00D61AFC">
        <w:rPr>
          <w:rFonts w:ascii="Times New Roman" w:hAnsi="Times New Roman"/>
          <w:lang w:val="tt-RU"/>
        </w:rPr>
        <w:t xml:space="preserve">Взаимоотношения старших и младших в семье. Умение просить разрешение. Уважительное отношение к старшим. 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lang w:val="tt-RU"/>
        </w:rPr>
      </w:pPr>
      <w:r w:rsidRPr="00D61AFC">
        <w:rPr>
          <w:rFonts w:ascii="Times New Roman" w:hAnsi="Times New Roman"/>
          <w:b/>
          <w:lang w:val="tt-RU"/>
        </w:rPr>
        <w:t xml:space="preserve">Праздники. </w:t>
      </w:r>
      <w:r w:rsidRPr="00D61AFC">
        <w:rPr>
          <w:rFonts w:ascii="Times New Roman" w:hAnsi="Times New Roman"/>
          <w:lang w:val="tt-RU"/>
        </w:rPr>
        <w:t xml:space="preserve">Поздравление с праздником. В гостях. Любимые блюда. Правила поведения за столом. День рождения. Национальные праздники. Национальные блюда. 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lang w:val="tt-RU"/>
        </w:rPr>
      </w:pPr>
      <w:r w:rsidRPr="00D61AFC">
        <w:rPr>
          <w:rFonts w:ascii="Times New Roman" w:hAnsi="Times New Roman"/>
          <w:b/>
          <w:lang w:val="tt-RU"/>
        </w:rPr>
        <w:t xml:space="preserve">Спорт и здоровье. </w:t>
      </w:r>
      <w:r w:rsidRPr="00D61AFC">
        <w:rPr>
          <w:rFonts w:ascii="Times New Roman" w:hAnsi="Times New Roman"/>
          <w:lang w:val="tt-RU"/>
        </w:rPr>
        <w:t xml:space="preserve">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 спорт.  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/>
          <w:lang w:val="tt-RU"/>
        </w:rPr>
      </w:pPr>
      <w:r w:rsidRPr="00D61AFC">
        <w:rPr>
          <w:rFonts w:ascii="Times New Roman" w:hAnsi="Times New Roman"/>
          <w:b/>
          <w:lang w:val="tt-RU"/>
        </w:rPr>
        <w:lastRenderedPageBreak/>
        <w:t xml:space="preserve">Природа и мы. </w:t>
      </w:r>
      <w:r w:rsidRPr="00D61AFC">
        <w:rPr>
          <w:rFonts w:ascii="Times New Roman" w:hAnsi="Times New Roman"/>
          <w:lang w:val="tt-RU"/>
        </w:rPr>
        <w:t xml:space="preserve">Природа Татарстана. Времена года. Охрана природы. Экологические проблемы. Человек и окружающая среда. Наши четвероногие и пернатые друзья.  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/>
          <w:lang w:val="tt-RU"/>
        </w:rPr>
      </w:pPr>
      <w:r w:rsidRPr="00D61AFC">
        <w:rPr>
          <w:rFonts w:ascii="Times New Roman" w:hAnsi="Times New Roman"/>
          <w:b/>
          <w:lang w:val="tt-RU"/>
        </w:rPr>
        <w:t xml:space="preserve">Республика  Татарстан. </w:t>
      </w:r>
      <w:r w:rsidRPr="00D61AFC">
        <w:rPr>
          <w:rFonts w:ascii="Times New Roman" w:hAnsi="Times New Roman"/>
          <w:lang w:val="tt-RU"/>
        </w:rPr>
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войны.</w:t>
      </w:r>
    </w:p>
    <w:p w:rsidR="001908F9" w:rsidRDefault="001908F9" w:rsidP="001908F9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lang w:val="tt-RU"/>
        </w:rPr>
      </w:pPr>
      <w:r w:rsidRPr="00D61AFC">
        <w:rPr>
          <w:rFonts w:ascii="Times New Roman" w:hAnsi="Times New Roman"/>
          <w:b/>
          <w:lang w:val="tt-RU"/>
        </w:rPr>
        <w:t xml:space="preserve">Выбор профессии. </w:t>
      </w:r>
      <w:r w:rsidRPr="00D61AFC">
        <w:rPr>
          <w:rFonts w:ascii="Times New Roman" w:hAnsi="Times New Roman"/>
          <w:lang w:val="tt-RU"/>
        </w:rPr>
        <w:t>Проблема выбора профессии. Новые профессии. Потребность в профессиях на рынке труда. Учебные заведения.</w:t>
      </w:r>
    </w:p>
    <w:p w:rsidR="001908F9" w:rsidRDefault="001908F9" w:rsidP="001908F9">
      <w:pPr>
        <w:pStyle w:val="a6"/>
        <w:tabs>
          <w:tab w:val="left" w:pos="993"/>
        </w:tabs>
        <w:ind w:left="709"/>
        <w:jc w:val="both"/>
        <w:rPr>
          <w:rFonts w:ascii="Times New Roman" w:hAnsi="Times New Roman"/>
          <w:lang w:val="tt-RU"/>
        </w:rPr>
      </w:pPr>
    </w:p>
    <w:p w:rsidR="001908F9" w:rsidRPr="00D61AFC" w:rsidRDefault="001908F9" w:rsidP="001908F9">
      <w:pPr>
        <w:pStyle w:val="a6"/>
        <w:tabs>
          <w:tab w:val="left" w:pos="993"/>
        </w:tabs>
        <w:ind w:left="709"/>
        <w:jc w:val="both"/>
        <w:rPr>
          <w:rFonts w:ascii="Times New Roman" w:hAnsi="Times New Roman"/>
          <w:lang w:val="tt-RU"/>
        </w:rPr>
      </w:pPr>
    </w:p>
    <w:p w:rsidR="001908F9" w:rsidRPr="00D61AFC" w:rsidRDefault="001908F9" w:rsidP="001908F9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61AFC">
        <w:rPr>
          <w:rFonts w:ascii="Times New Roman" w:hAnsi="Times New Roman"/>
          <w:b/>
          <w:sz w:val="24"/>
          <w:szCs w:val="24"/>
        </w:rPr>
        <w:t xml:space="preserve">Лингвистические знания и навыки </w:t>
      </w:r>
    </w:p>
    <w:p w:rsidR="001908F9" w:rsidRPr="00D61AFC" w:rsidRDefault="001908F9" w:rsidP="001908F9">
      <w:pPr>
        <w:spacing w:after="0"/>
        <w:ind w:firstLine="460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i/>
          <w:sz w:val="24"/>
          <w:szCs w:val="24"/>
          <w:lang w:val="tt-RU"/>
        </w:rPr>
        <w:t>Лексическая сторона речи</w:t>
      </w:r>
      <w:r w:rsidRPr="00D61AFC">
        <w:rPr>
          <w:rFonts w:ascii="Times New Roman" w:hAnsi="Times New Roman"/>
          <w:b/>
          <w:i/>
          <w:sz w:val="24"/>
          <w:szCs w:val="24"/>
          <w:lang w:val="tt-RU"/>
        </w:rPr>
        <w:tab/>
      </w:r>
    </w:p>
    <w:p w:rsidR="001908F9" w:rsidRDefault="001908F9" w:rsidP="001908F9">
      <w:pPr>
        <w:spacing w:after="0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D61AFC">
        <w:rPr>
          <w:rFonts w:ascii="Times New Roman" w:hAnsi="Times New Roman"/>
          <w:sz w:val="24"/>
          <w:szCs w:val="24"/>
          <w:lang w:val="tt-RU"/>
        </w:rPr>
        <w:t xml:space="preserve">         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</w:r>
      <w:r w:rsidRPr="00D61AFC">
        <w:rPr>
          <w:rFonts w:ascii="Times New Roman" w:hAnsi="Times New Roman"/>
          <w:iCs/>
          <w:sz w:val="24"/>
          <w:szCs w:val="24"/>
          <w:lang w:val="tt-RU"/>
        </w:rPr>
        <w:t xml:space="preserve">Образцы татарского речевого этикета – 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клише </w:t>
      </w:r>
      <w:r w:rsidRPr="00D61AFC">
        <w:rPr>
          <w:rFonts w:ascii="Times New Roman" w:hAnsi="Times New Roman"/>
          <w:iCs/>
          <w:sz w:val="24"/>
          <w:szCs w:val="24"/>
          <w:lang w:val="tt-RU"/>
        </w:rPr>
        <w:t>(обращение, выражение просьбы, предложение, отказ от предложения</w:t>
      </w:r>
      <w:r w:rsidRPr="00D61AFC">
        <w:rPr>
          <w:rFonts w:ascii="Times New Roman" w:hAnsi="Times New Roman"/>
          <w:sz w:val="24"/>
          <w:szCs w:val="24"/>
          <w:lang w:val="tt-RU"/>
        </w:rPr>
        <w:t>, извинение, выражение желания</w:t>
      </w:r>
      <w:r w:rsidRPr="00D61AFC">
        <w:rPr>
          <w:rFonts w:ascii="Times New Roman" w:hAnsi="Times New Roman"/>
          <w:iCs/>
          <w:sz w:val="24"/>
          <w:szCs w:val="24"/>
          <w:lang w:val="tt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:rsidR="001908F9" w:rsidRPr="00D61AFC" w:rsidRDefault="001908F9" w:rsidP="001908F9">
      <w:pPr>
        <w:spacing w:after="0"/>
        <w:jc w:val="both"/>
        <w:rPr>
          <w:rFonts w:ascii="Times New Roman" w:hAnsi="Times New Roman"/>
          <w:iCs/>
          <w:sz w:val="24"/>
          <w:szCs w:val="24"/>
          <w:lang w:val="tt-RU"/>
        </w:rPr>
      </w:pPr>
    </w:p>
    <w:p w:rsidR="001908F9" w:rsidRPr="00D61AFC" w:rsidRDefault="001908F9" w:rsidP="001908F9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i/>
          <w:iCs/>
          <w:sz w:val="24"/>
          <w:szCs w:val="24"/>
          <w:lang w:val="tt-RU"/>
        </w:rPr>
        <w:t>Грамматическая сторона речи</w:t>
      </w:r>
    </w:p>
    <w:p w:rsidR="001908F9" w:rsidRPr="00D61AFC" w:rsidRDefault="001908F9" w:rsidP="001908F9">
      <w:pPr>
        <w:spacing w:after="0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iCs/>
          <w:sz w:val="24"/>
          <w:szCs w:val="24"/>
          <w:lang w:val="tt-RU"/>
        </w:rPr>
        <w:tab/>
      </w:r>
      <w:r w:rsidRPr="00D61AFC">
        <w:rPr>
          <w:rFonts w:ascii="Times New Roman" w:hAnsi="Times New Roman"/>
          <w:iCs/>
          <w:sz w:val="24"/>
          <w:szCs w:val="24"/>
          <w:lang w:val="tt-RU"/>
        </w:rPr>
        <w:t>Активные разряды самостоятельных частей речи.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b/>
          <w:iCs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iCs/>
          <w:sz w:val="24"/>
          <w:szCs w:val="24"/>
          <w:lang w:val="tt-RU"/>
        </w:rPr>
        <w:t>Имя существительное.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D61AFC">
        <w:rPr>
          <w:rFonts w:ascii="Times New Roman" w:hAnsi="Times New Roman"/>
          <w:sz w:val="24"/>
          <w:szCs w:val="24"/>
          <w:lang w:val="tt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Имя прилагательное. </w:t>
      </w:r>
      <w:r w:rsidRPr="00D61AFC">
        <w:rPr>
          <w:rFonts w:ascii="Times New Roman" w:hAnsi="Times New Roman"/>
          <w:sz w:val="24"/>
          <w:szCs w:val="24"/>
          <w:lang w:val="tt-RU"/>
        </w:rPr>
        <w:t>Основная, сравнительная, превосходная степени прилагательных. Производные прилагательные.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Числительное. </w:t>
      </w:r>
      <w:r w:rsidRPr="00D61AFC">
        <w:rPr>
          <w:rFonts w:ascii="Times New Roman" w:hAnsi="Times New Roman"/>
          <w:sz w:val="24"/>
          <w:szCs w:val="24"/>
          <w:lang w:val="tt-RU"/>
        </w:rPr>
        <w:t>Количественные и порядковые числительные (до 1000).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>Наречие.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 Разряды наречий:  наречия образа действия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тиз, акрын, җәяү</w:t>
      </w:r>
      <w:r w:rsidRPr="00D61AFC">
        <w:rPr>
          <w:rFonts w:ascii="Times New Roman" w:hAnsi="Times New Roman"/>
          <w:sz w:val="24"/>
          <w:szCs w:val="24"/>
          <w:lang w:val="tt-RU"/>
        </w:rPr>
        <w:t>), меры и степени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күп, аз, бераз</w:t>
      </w:r>
      <w:r w:rsidRPr="00D61AFC">
        <w:rPr>
          <w:rFonts w:ascii="Times New Roman" w:hAnsi="Times New Roman"/>
          <w:sz w:val="24"/>
          <w:szCs w:val="24"/>
          <w:lang w:val="tt-RU"/>
        </w:rPr>
        <w:t>), сравнения-уподобления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татарча, русча, зурларча</w:t>
      </w:r>
      <w:r w:rsidRPr="00D61AFC">
        <w:rPr>
          <w:rFonts w:ascii="Times New Roman" w:hAnsi="Times New Roman"/>
          <w:sz w:val="24"/>
          <w:szCs w:val="24"/>
          <w:lang w:val="tt-RU"/>
        </w:rPr>
        <w:t>), времени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иртәгә, бүген, җәен, кичен</w:t>
      </w:r>
      <w:r w:rsidRPr="00D61AFC">
        <w:rPr>
          <w:rFonts w:ascii="Times New Roman" w:hAnsi="Times New Roman"/>
          <w:sz w:val="24"/>
          <w:szCs w:val="24"/>
          <w:lang w:val="tt-RU"/>
        </w:rPr>
        <w:t>), места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анда, еракта, уңга, сулга</w:t>
      </w:r>
      <w:r w:rsidRPr="00D61AFC">
        <w:rPr>
          <w:rFonts w:ascii="Times New Roman" w:hAnsi="Times New Roman"/>
          <w:sz w:val="24"/>
          <w:szCs w:val="24"/>
          <w:lang w:val="tt-RU"/>
        </w:rPr>
        <w:t>).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Местоимение. </w:t>
      </w:r>
      <w:r w:rsidRPr="00D61AFC">
        <w:rPr>
          <w:rFonts w:ascii="Times New Roman" w:hAnsi="Times New Roman"/>
          <w:sz w:val="24"/>
          <w:szCs w:val="24"/>
          <w:lang w:val="tt-RU"/>
        </w:rPr>
        <w:t>Личные, вопросительные, указательные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бу, әнә, теге, менә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), определительные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(барлык, бөтен, үз, һәр), 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неопределенные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(әллә кем, әллә нинди, ниндидер)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, отрицательные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(беркем, бернәрсә, һичкем) 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местоимения. 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lastRenderedPageBreak/>
        <w:t xml:space="preserve"> Глагол. Изъявительное наклонение. </w:t>
      </w:r>
      <w:r w:rsidRPr="00D61AFC">
        <w:rPr>
          <w:rFonts w:ascii="Times New Roman" w:hAnsi="Times New Roman"/>
          <w:sz w:val="24"/>
          <w:szCs w:val="24"/>
          <w:lang w:val="tt-RU"/>
        </w:rPr>
        <w:t>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Повелительное наклонение. 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 Формы 2 и 3 лица ед. и мн.числа глагола повелительного наклонения. Особенности ударения в глаголах повелительного наклонения. </w:t>
      </w:r>
    </w:p>
    <w:p w:rsidR="001908F9" w:rsidRPr="00D61AFC" w:rsidRDefault="001908F9" w:rsidP="001908F9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Желательное наклонение. </w:t>
      </w:r>
      <w:r w:rsidRPr="00D61AFC">
        <w:rPr>
          <w:rFonts w:ascii="Times New Roman" w:hAnsi="Times New Roman"/>
          <w:sz w:val="24"/>
          <w:szCs w:val="24"/>
          <w:lang w:val="tt-RU"/>
        </w:rPr>
        <w:t>Формы 1 лица ед. и мн. числа глаголов желательного наклонения.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>Условное наклонение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. Спряжение глаголов условного наклонения в утвердительной и отрицательной формах. 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>Аналитические глаголы,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 выражающие начало, продолжение, завершение действия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(укый башлады, укып тора, укып бетерде)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; аналитические формы, выражающие желание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(барасым килә)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, возможность/невозможность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(бара алам, бара алмыйм)</w:t>
      </w:r>
      <w:r w:rsidRPr="00D61AFC">
        <w:rPr>
          <w:rFonts w:ascii="Times New Roman" w:hAnsi="Times New Roman"/>
          <w:sz w:val="24"/>
          <w:szCs w:val="24"/>
          <w:lang w:val="tt-RU"/>
        </w:rPr>
        <w:t>.</w:t>
      </w:r>
    </w:p>
    <w:p w:rsidR="001908F9" w:rsidRPr="00D61AFC" w:rsidRDefault="001908F9" w:rsidP="001908F9">
      <w:pPr>
        <w:tabs>
          <w:tab w:val="left" w:pos="426"/>
          <w:tab w:val="left" w:pos="198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Имя действия. </w:t>
      </w:r>
    </w:p>
    <w:p w:rsidR="001908F9" w:rsidRPr="00D61AFC" w:rsidRDefault="001908F9" w:rsidP="001908F9">
      <w:pPr>
        <w:tabs>
          <w:tab w:val="left" w:pos="426"/>
          <w:tab w:val="left" w:pos="198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Инфинитив 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с модальными словами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(кирәк (түгел), тиеш (түгел), ярый (ярамый)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1908F9" w:rsidRPr="00D61AFC" w:rsidRDefault="001908F9" w:rsidP="001908F9">
      <w:pPr>
        <w:tabs>
          <w:tab w:val="left" w:pos="426"/>
          <w:tab w:val="left" w:pos="198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Причастие. </w:t>
      </w:r>
      <w:r w:rsidRPr="00D61AFC">
        <w:rPr>
          <w:rFonts w:ascii="Times New Roman" w:hAnsi="Times New Roman"/>
          <w:sz w:val="24"/>
          <w:szCs w:val="24"/>
          <w:lang w:val="tt-RU"/>
        </w:rPr>
        <w:t>Формы причастий настоящего, прошедшего времени: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-учы/-үче; -а/-ә,-ый/-и торган; -ган/-гән,-кан/-кән. 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Деепричастие. 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Формы деепричастий на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-ып/-еп/-п; -гач/-гәч, -кач/-кәч; -ганчы/-гәнче, -канчы/-кәнче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>Служебные  части речи.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>Послелоги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белән, турында, өчен, кебек кадәр, соң, аша. </w:t>
      </w:r>
      <w:r w:rsidRPr="00D61AFC">
        <w:rPr>
          <w:rFonts w:ascii="Times New Roman" w:hAnsi="Times New Roman"/>
          <w:sz w:val="24"/>
          <w:szCs w:val="24"/>
          <w:lang w:val="tt-RU"/>
        </w:rPr>
        <w:t>Употребление послелогов с существительными и местоимениями.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>Послеложные слова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алдында, артында, астында, өстендә, эчендә, янында</w:t>
      </w:r>
      <w:r w:rsidRPr="00D61AFC">
        <w:rPr>
          <w:rFonts w:ascii="Times New Roman" w:hAnsi="Times New Roman"/>
          <w:sz w:val="24"/>
          <w:szCs w:val="24"/>
          <w:lang w:val="tt-RU"/>
        </w:rPr>
        <w:t>. Функции послелогов и послеложных слов в предложении.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Союзы. 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Собирательные союзы: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һәм, да – дә, та – тә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; противительные союзы: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ләкин, тик, әмма, ә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; подчинительные союзы: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чөнки, әгәр.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Частицы: </w:t>
      </w:r>
      <w:r w:rsidRPr="00D61AFC">
        <w:rPr>
          <w:rFonts w:ascii="Times New Roman" w:hAnsi="Times New Roman"/>
          <w:sz w:val="24"/>
          <w:szCs w:val="24"/>
          <w:lang w:val="tt-RU"/>
        </w:rPr>
        <w:t>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 -мы/-ме, бик, түгел, тагын, әле, -чы/-че, гына/генә, кына/кенә)</w:t>
      </w:r>
      <w:r w:rsidRPr="00D61AFC">
        <w:rPr>
          <w:rFonts w:ascii="Times New Roman" w:hAnsi="Times New Roman"/>
          <w:sz w:val="24"/>
          <w:szCs w:val="24"/>
          <w:lang w:val="tt-RU"/>
        </w:rPr>
        <w:t>, их правописание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Синтаксис. Типы предложений по цели высказывания: </w:t>
      </w:r>
      <w:r w:rsidRPr="00D61AFC">
        <w:rPr>
          <w:rFonts w:ascii="Times New Roman" w:hAnsi="Times New Roman"/>
          <w:sz w:val="24"/>
          <w:szCs w:val="24"/>
          <w:lang w:val="tt-RU"/>
        </w:rPr>
        <w:t>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Мин татарча беләм),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 с именным сказуемым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Безнең гаиләбез тату) </w:t>
      </w:r>
      <w:r w:rsidRPr="00D61AFC">
        <w:rPr>
          <w:rFonts w:ascii="Times New Roman" w:hAnsi="Times New Roman"/>
          <w:sz w:val="24"/>
          <w:szCs w:val="24"/>
          <w:lang w:val="tt-RU"/>
        </w:rPr>
        <w:t>и составным глагольным сказуемым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Мин укырга яратам)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. Простое распространенное предложение. Предложение с однородными членами. Предложения с сочинительными и подчинительными союзами. 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sz w:val="24"/>
          <w:szCs w:val="24"/>
          <w:lang w:val="tt-RU"/>
        </w:rPr>
        <w:t xml:space="preserve">Сложноподчиненные предложения времени, образованные с помощью парных относительных слов: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кайчан-шунда (шул вакытта, шул чагында)</w:t>
      </w:r>
      <w:r w:rsidRPr="00D61AFC">
        <w:rPr>
          <w:rFonts w:ascii="Times New Roman" w:hAnsi="Times New Roman"/>
          <w:sz w:val="24"/>
          <w:szCs w:val="24"/>
          <w:lang w:val="tt-RU"/>
        </w:rPr>
        <w:t>; синтетический тип придаточного времени, образованного с помощью форм деепричастия с аффиксами: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-гач/-гәч, -ганчы/-гәнче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; аналитический тип придаточного места, образованного с помощью парных относительных слов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кайда-шунда, кая-шунда, кайдан-шуннан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; аналитический тип придаточного цели, образованного с помощью одинарного относительного слова 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 шуның өчен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; синтетический тип придаточного причины, образованного с помощью послелога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 өчен</w:t>
      </w:r>
      <w:r w:rsidRPr="00D61AFC">
        <w:rPr>
          <w:rFonts w:ascii="Times New Roman" w:hAnsi="Times New Roman"/>
          <w:sz w:val="24"/>
          <w:szCs w:val="24"/>
          <w:lang w:val="tt-RU"/>
        </w:rPr>
        <w:t>; аналитический тип придаточного причины, образованного с помощью одинарных относительных слов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 шуңа күрә, шул сәбәпле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; синтетический тип придаточного условия, образованного с помощью глаголов </w:t>
      </w:r>
      <w:r w:rsidRPr="00D61AFC">
        <w:rPr>
          <w:rFonts w:ascii="Times New Roman" w:hAnsi="Times New Roman"/>
          <w:sz w:val="24"/>
          <w:szCs w:val="24"/>
          <w:lang w:val="tt-RU"/>
        </w:rPr>
        <w:lastRenderedPageBreak/>
        <w:t>условного наклонения с аффиксом -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са/-сә; </w:t>
      </w:r>
      <w:r w:rsidRPr="00D61AFC">
        <w:rPr>
          <w:rFonts w:ascii="Times New Roman" w:hAnsi="Times New Roman"/>
          <w:sz w:val="24"/>
          <w:szCs w:val="24"/>
          <w:lang w:val="tt-RU"/>
        </w:rPr>
        <w:t>синтетический тип придаточного уступки, образованного с помощью глаголов уступительной модальности.</w:t>
      </w:r>
    </w:p>
    <w:p w:rsidR="00CE0825" w:rsidRPr="001908F9" w:rsidRDefault="00CE0825" w:rsidP="005C13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E0825" w:rsidRDefault="00CE0825" w:rsidP="005C13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825" w:rsidRDefault="00CE0825" w:rsidP="005C13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825" w:rsidRDefault="00CE0825" w:rsidP="005C13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825" w:rsidRDefault="00CE0825" w:rsidP="005C13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825" w:rsidRDefault="00CE0825" w:rsidP="005C13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8F9" w:rsidRDefault="001908F9" w:rsidP="005C13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825" w:rsidRPr="004E1E1A" w:rsidRDefault="00CE0825" w:rsidP="005C13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E1A" w:rsidRPr="004E1E1A" w:rsidRDefault="004E1E1A" w:rsidP="005C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960C2" w:rsidRDefault="000A700A" w:rsidP="003D1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3D1E21" w:rsidRDefault="003D1E21" w:rsidP="003D1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959"/>
        <w:gridCol w:w="8785"/>
        <w:gridCol w:w="5042"/>
      </w:tblGrid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раздела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3D1E21" w:rsidTr="00E92FDC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класс (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70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846926" w:rsidRDefault="003D1E21" w:rsidP="00E92FDC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 Новым учебным годом!/ Яңа уку елы котлы булсын!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846926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Pr="00846926" w:rsidRDefault="003D1E21" w:rsidP="00E92FDC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tt-RU"/>
              </w:rPr>
              <w:t>Я дома – помощник / Мин – өйдә булышчы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Pr="008B78B5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Pr="00846926" w:rsidRDefault="003D1E21" w:rsidP="00E92FDC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4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tt-RU"/>
              </w:rPr>
              <w:t>С друзьями весело / Дуслар белән күңелле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Pr="00846926" w:rsidRDefault="003D1E21" w:rsidP="00E92FDC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5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tt-RU"/>
              </w:rPr>
              <w:t>Четвероногие друзья / Дүрт аяклы дусларыбыз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Pr="00846926" w:rsidRDefault="003D1E21" w:rsidP="00E92FDC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6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tt-RU"/>
              </w:rPr>
              <w:t>Мы любим спорт/ Без спорт яратабыз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1E21" w:rsidTr="00E92FDC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класс (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86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140047" w:rsidRDefault="003D1E21" w:rsidP="00E92FDC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140047" w:rsidRDefault="003D1E21" w:rsidP="00E92F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40047">
              <w:rPr>
                <w:rFonts w:ascii="Times New Roman" w:hAnsi="Times New Roman"/>
                <w:sz w:val="24"/>
                <w:szCs w:val="24"/>
                <w:lang w:val="tt-RU"/>
              </w:rPr>
              <w:t>Начинается новый учебный год/ Яңа уку елы башлана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140047" w:rsidRDefault="003D1E21" w:rsidP="00E92FDC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2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140047" w:rsidRDefault="003D1E21" w:rsidP="00E92F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40047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Мы помошники/ Без – булышчылар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140047" w:rsidRDefault="003D1E21" w:rsidP="00E92FDC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140047" w:rsidRDefault="003D1E21" w:rsidP="00E92FDC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40047">
              <w:rPr>
                <w:rFonts w:ascii="Times New Roman" w:hAnsi="Times New Roman"/>
                <w:sz w:val="24"/>
                <w:szCs w:val="24"/>
                <w:lang w:val="tt-RU"/>
              </w:rPr>
              <w:t>С друзьями весело/ Дуслар белән күңелле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Родная земля – Татарстан / Туган җирем - Татарстан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Вместе с природой./ Табигать белән бергә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здоровом теле здоровый ум./ Сәламәт тәндә – сәламәт акыл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Светофор – мой друг/ Светофор – минем дустым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1E21" w:rsidTr="00E92FDC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 класс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lang w:val="tt-RU"/>
              </w:rPr>
              <w:t>86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3F75A4" w:rsidRDefault="003D1E21" w:rsidP="00E92F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Образования </w:t>
            </w:r>
            <w:r w:rsidRPr="003F75A4">
              <w:rPr>
                <w:rFonts w:ascii="Times New Roman" w:hAnsi="Times New Roman"/>
                <w:sz w:val="24"/>
                <w:szCs w:val="28"/>
                <w:lang w:val="tt-RU"/>
              </w:rPr>
              <w:t>и жизнь/ Белем һәм тормыш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3F75A4" w:rsidRDefault="003D1E21" w:rsidP="00E92F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F75A4">
              <w:rPr>
                <w:rFonts w:ascii="Times New Roman" w:hAnsi="Times New Roman"/>
                <w:sz w:val="24"/>
                <w:szCs w:val="28"/>
                <w:lang w:val="tt-RU"/>
              </w:rPr>
              <w:t>Мы вместе отдыхаем/ Без бергә ял итәбез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Взрослые и малыши / Өлкәннәр һәм кечкенәләр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Мы живем в Татарстане/ Без Татарстанда яшибез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D1E21" w:rsidTr="00E92FDC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8 класс (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86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FA6F99" w:rsidRDefault="003D1E21" w:rsidP="00E92FD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F99">
              <w:rPr>
                <w:rFonts w:ascii="Times New Roman" w:hAnsi="Times New Roman"/>
                <w:sz w:val="24"/>
                <w:szCs w:val="28"/>
                <w:lang w:val="tt-RU"/>
              </w:rPr>
              <w:t>Кто читает – тот много знает/ Күп укыган – күп белер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FA6F99" w:rsidRDefault="003D1E21" w:rsidP="00E92FD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F99">
              <w:rPr>
                <w:rFonts w:ascii="Times New Roman" w:hAnsi="Times New Roman"/>
                <w:sz w:val="24"/>
                <w:szCs w:val="28"/>
                <w:lang w:val="tt-RU"/>
              </w:rPr>
              <w:t>Я и мои сверстники/ Мин һәм минем яшьтәшләрем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tt-RU"/>
              </w:rPr>
              <w:t>Природа и человек/ Табигат</w:t>
            </w:r>
            <w:r>
              <w:rPr>
                <w:rFonts w:ascii="Times New Roman" w:hAnsi="Times New Roman" w:cs="Times New Roman"/>
              </w:rPr>
              <w:t xml:space="preserve">ь </w:t>
            </w:r>
            <w:r>
              <w:rPr>
                <w:rFonts w:ascii="Times New Roman" w:hAnsi="Times New Roman" w:cs="Times New Roman"/>
                <w:lang w:val="tt-RU"/>
              </w:rPr>
              <w:t>һәм кеше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Родная земля-Татарстан/ Туган җирем – Татарстан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D1E21" w:rsidTr="00E92FDC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класс (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68</w:t>
            </w:r>
            <w:r>
              <w:rPr>
                <w:rFonts w:ascii="Times New Roman" w:hAnsi="Times New Roman" w:cs="Times New Roman"/>
                <w:b/>
                <w:bCs/>
              </w:rPr>
              <w:t>часов)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B16783" w:rsidRDefault="003D1E21" w:rsidP="00E92F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Мы живём в Татарстане/</w:t>
            </w:r>
            <w:r w:rsidRPr="00B16783">
              <w:rPr>
                <w:rFonts w:ascii="Times New Roman" w:hAnsi="Times New Roman"/>
                <w:sz w:val="24"/>
                <w:szCs w:val="24"/>
                <w:lang w:val="tt-RU"/>
              </w:rPr>
              <w:t>Без Татарстанда яшибез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Выбор профессии./ Һөнәр сайлау.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Здоровье - большое богатство/ Сәламәтлек – зур байлык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Никто не забыт, ничто не забыто./ Беркем дә, бернәрсә дә онытылмый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3D1E21" w:rsidRDefault="003D1E21" w:rsidP="003D1E21"/>
    <w:p w:rsidR="003D1E21" w:rsidRDefault="003D1E21" w:rsidP="003D1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0C2" w:rsidRDefault="002960C2" w:rsidP="002960C2"/>
    <w:p w:rsidR="00DB1E66" w:rsidRDefault="00DB1E66" w:rsidP="002960C2"/>
    <w:p w:rsidR="00DB1E66" w:rsidRDefault="00DB1E66" w:rsidP="002960C2"/>
    <w:p w:rsidR="00DB1E66" w:rsidRDefault="00DB1E66" w:rsidP="002960C2"/>
    <w:p w:rsidR="00DB1E66" w:rsidRDefault="00DB1E66" w:rsidP="002960C2"/>
    <w:p w:rsidR="00DB1E66" w:rsidRDefault="00DB1E66" w:rsidP="002960C2"/>
    <w:p w:rsidR="00DB1E66" w:rsidRDefault="00DB1E66" w:rsidP="002960C2"/>
    <w:p w:rsidR="00DB1E66" w:rsidRDefault="00DB1E66" w:rsidP="002960C2"/>
    <w:p w:rsidR="00DB1E66" w:rsidRDefault="00DB1E66" w:rsidP="002960C2"/>
    <w:p w:rsidR="00DB1E66" w:rsidRDefault="00DB1E66" w:rsidP="002960C2"/>
    <w:p w:rsidR="00DB1E66" w:rsidRDefault="00DB1E66" w:rsidP="002960C2"/>
    <w:p w:rsidR="00DB1E66" w:rsidRDefault="00DB1E66" w:rsidP="002960C2"/>
    <w:p w:rsidR="00DB1E66" w:rsidRDefault="00DB1E66" w:rsidP="002960C2"/>
    <w:p w:rsidR="00DB1E66" w:rsidRDefault="00DB1E66" w:rsidP="002960C2"/>
    <w:p w:rsidR="00DB1E66" w:rsidRDefault="00DB1E66" w:rsidP="002960C2"/>
    <w:p w:rsidR="00DB1E66" w:rsidRDefault="00DB1E66" w:rsidP="002960C2"/>
    <w:p w:rsidR="00DB1E66" w:rsidRDefault="00DB1E66" w:rsidP="002960C2"/>
    <w:p w:rsidR="00DB1E66" w:rsidRDefault="00DB1E66" w:rsidP="002960C2"/>
    <w:p w:rsidR="00DB1E66" w:rsidRDefault="00DB1E66" w:rsidP="002960C2"/>
    <w:p w:rsidR="00DB1E66" w:rsidRDefault="00DB1E66" w:rsidP="002960C2"/>
    <w:p w:rsidR="002960C2" w:rsidRDefault="002960C2" w:rsidP="002960C2"/>
    <w:p w:rsidR="002960C2" w:rsidRDefault="002960C2" w:rsidP="002960C2"/>
    <w:p w:rsidR="002960C2" w:rsidRDefault="002960C2" w:rsidP="002960C2"/>
    <w:p w:rsidR="008A4CFA" w:rsidRPr="004E1E1A" w:rsidRDefault="008A4CFA" w:rsidP="005C13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A4CFA" w:rsidRPr="004E1E1A" w:rsidSect="00C42B4C">
      <w:head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860" w:rsidRDefault="00C34860" w:rsidP="002960C2">
      <w:pPr>
        <w:spacing w:after="0" w:line="240" w:lineRule="auto"/>
      </w:pPr>
      <w:r>
        <w:separator/>
      </w:r>
    </w:p>
  </w:endnote>
  <w:endnote w:type="continuationSeparator" w:id="0">
    <w:p w:rsidR="00C34860" w:rsidRDefault="00C34860" w:rsidP="00296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860" w:rsidRDefault="00C34860" w:rsidP="002960C2">
      <w:pPr>
        <w:spacing w:after="0" w:line="240" w:lineRule="auto"/>
      </w:pPr>
      <w:r>
        <w:separator/>
      </w:r>
    </w:p>
  </w:footnote>
  <w:footnote w:type="continuationSeparator" w:id="0">
    <w:p w:rsidR="00C34860" w:rsidRDefault="00C34860" w:rsidP="00296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9424183"/>
      <w:docPartObj>
        <w:docPartGallery w:val="Page Numbers (Top of Page)"/>
        <w:docPartUnique/>
      </w:docPartObj>
    </w:sdtPr>
    <w:sdtContent>
      <w:p w:rsidR="002960C2" w:rsidRDefault="008F5382">
        <w:pPr>
          <w:pStyle w:val="a8"/>
          <w:jc w:val="center"/>
        </w:pPr>
        <w:r>
          <w:fldChar w:fldCharType="begin"/>
        </w:r>
        <w:r w:rsidR="002960C2">
          <w:instrText>PAGE   \* MERGEFORMAT</w:instrText>
        </w:r>
        <w:r>
          <w:fldChar w:fldCharType="separate"/>
        </w:r>
        <w:r w:rsidR="006F77ED">
          <w:rPr>
            <w:noProof/>
          </w:rPr>
          <w:t>2</w:t>
        </w:r>
        <w:r>
          <w:fldChar w:fldCharType="end"/>
        </w:r>
      </w:p>
    </w:sdtContent>
  </w:sdt>
  <w:p w:rsidR="002960C2" w:rsidRDefault="002960C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28D4C36"/>
    <w:multiLevelType w:val="hybridMultilevel"/>
    <w:tmpl w:val="134CCAF2"/>
    <w:lvl w:ilvl="0" w:tplc="3370C80C">
      <w:numFmt w:val="bullet"/>
      <w:lvlText w:val="-"/>
      <w:lvlJc w:val="left"/>
      <w:pPr>
        <w:ind w:left="100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00EA30">
      <w:numFmt w:val="bullet"/>
      <w:lvlText w:val="-"/>
      <w:lvlJc w:val="left"/>
      <w:pPr>
        <w:ind w:left="128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EB8D746">
      <w:numFmt w:val="bullet"/>
      <w:lvlText w:val="•"/>
      <w:lvlJc w:val="left"/>
      <w:pPr>
        <w:ind w:left="2246" w:hanging="142"/>
      </w:pPr>
      <w:rPr>
        <w:lang w:val="ru-RU" w:eastAsia="en-US" w:bidi="ar-SA"/>
      </w:rPr>
    </w:lvl>
    <w:lvl w:ilvl="3" w:tplc="200A6FAC">
      <w:numFmt w:val="bullet"/>
      <w:lvlText w:val="•"/>
      <w:lvlJc w:val="left"/>
      <w:pPr>
        <w:ind w:left="3213" w:hanging="142"/>
      </w:pPr>
      <w:rPr>
        <w:lang w:val="ru-RU" w:eastAsia="en-US" w:bidi="ar-SA"/>
      </w:rPr>
    </w:lvl>
    <w:lvl w:ilvl="4" w:tplc="86DC075E">
      <w:numFmt w:val="bullet"/>
      <w:lvlText w:val="•"/>
      <w:lvlJc w:val="left"/>
      <w:pPr>
        <w:ind w:left="4179" w:hanging="142"/>
      </w:pPr>
      <w:rPr>
        <w:lang w:val="ru-RU" w:eastAsia="en-US" w:bidi="ar-SA"/>
      </w:rPr>
    </w:lvl>
    <w:lvl w:ilvl="5" w:tplc="F1C82A88">
      <w:numFmt w:val="bullet"/>
      <w:lvlText w:val="•"/>
      <w:lvlJc w:val="left"/>
      <w:pPr>
        <w:ind w:left="5146" w:hanging="142"/>
      </w:pPr>
      <w:rPr>
        <w:lang w:val="ru-RU" w:eastAsia="en-US" w:bidi="ar-SA"/>
      </w:rPr>
    </w:lvl>
    <w:lvl w:ilvl="6" w:tplc="0114D272">
      <w:numFmt w:val="bullet"/>
      <w:lvlText w:val="•"/>
      <w:lvlJc w:val="left"/>
      <w:pPr>
        <w:ind w:left="6112" w:hanging="142"/>
      </w:pPr>
      <w:rPr>
        <w:lang w:val="ru-RU" w:eastAsia="en-US" w:bidi="ar-SA"/>
      </w:rPr>
    </w:lvl>
    <w:lvl w:ilvl="7" w:tplc="08FABD56">
      <w:numFmt w:val="bullet"/>
      <w:lvlText w:val="•"/>
      <w:lvlJc w:val="left"/>
      <w:pPr>
        <w:ind w:left="7079" w:hanging="142"/>
      </w:pPr>
      <w:rPr>
        <w:lang w:val="ru-RU" w:eastAsia="en-US" w:bidi="ar-SA"/>
      </w:rPr>
    </w:lvl>
    <w:lvl w:ilvl="8" w:tplc="3676DD40">
      <w:numFmt w:val="bullet"/>
      <w:lvlText w:val="•"/>
      <w:lvlJc w:val="left"/>
      <w:pPr>
        <w:ind w:left="8046" w:hanging="142"/>
      </w:pPr>
      <w:rPr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317"/>
    <w:rsid w:val="000A0957"/>
    <w:rsid w:val="000A700A"/>
    <w:rsid w:val="00101F0B"/>
    <w:rsid w:val="00141552"/>
    <w:rsid w:val="001908F9"/>
    <w:rsid w:val="001B101D"/>
    <w:rsid w:val="001B6317"/>
    <w:rsid w:val="002066B1"/>
    <w:rsid w:val="002960C2"/>
    <w:rsid w:val="0033023B"/>
    <w:rsid w:val="00382013"/>
    <w:rsid w:val="003D1E21"/>
    <w:rsid w:val="00447A66"/>
    <w:rsid w:val="004A2D82"/>
    <w:rsid w:val="004B09C9"/>
    <w:rsid w:val="004E1E1A"/>
    <w:rsid w:val="00561715"/>
    <w:rsid w:val="005C13B7"/>
    <w:rsid w:val="00646706"/>
    <w:rsid w:val="00654EE5"/>
    <w:rsid w:val="006F77ED"/>
    <w:rsid w:val="0071639D"/>
    <w:rsid w:val="007D3967"/>
    <w:rsid w:val="008169BE"/>
    <w:rsid w:val="008A4CFA"/>
    <w:rsid w:val="008F5382"/>
    <w:rsid w:val="009B0DFF"/>
    <w:rsid w:val="009E4BC6"/>
    <w:rsid w:val="00AF5392"/>
    <w:rsid w:val="00B33112"/>
    <w:rsid w:val="00B439A7"/>
    <w:rsid w:val="00BB6C32"/>
    <w:rsid w:val="00C34860"/>
    <w:rsid w:val="00CE0825"/>
    <w:rsid w:val="00DB1E66"/>
    <w:rsid w:val="00F0337D"/>
    <w:rsid w:val="00F17585"/>
    <w:rsid w:val="00F64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4BC6"/>
    <w:pPr>
      <w:spacing w:after="0" w:line="240" w:lineRule="auto"/>
    </w:pPr>
  </w:style>
  <w:style w:type="table" w:styleId="a5">
    <w:name w:val="Table Grid"/>
    <w:basedOn w:val="a1"/>
    <w:uiPriority w:val="59"/>
    <w:rsid w:val="009E4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1"/>
    <w:qFormat/>
    <w:rsid w:val="008A4CF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1"/>
    <w:locked/>
    <w:rsid w:val="008A4CFA"/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A4CF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Без интервала Знак"/>
    <w:link w:val="a3"/>
    <w:uiPriority w:val="1"/>
    <w:locked/>
    <w:rsid w:val="008A4CFA"/>
  </w:style>
  <w:style w:type="paragraph" w:styleId="2">
    <w:name w:val="Body Text Indent 2"/>
    <w:basedOn w:val="a"/>
    <w:link w:val="20"/>
    <w:uiPriority w:val="99"/>
    <w:rsid w:val="004E1E1A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E1E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96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60C2"/>
  </w:style>
  <w:style w:type="paragraph" w:styleId="aa">
    <w:name w:val="footer"/>
    <w:basedOn w:val="a"/>
    <w:link w:val="ab"/>
    <w:uiPriority w:val="99"/>
    <w:unhideWhenUsed/>
    <w:rsid w:val="00296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60C2"/>
  </w:style>
  <w:style w:type="paragraph" w:styleId="ac">
    <w:name w:val="Balloon Text"/>
    <w:basedOn w:val="a"/>
    <w:link w:val="ad"/>
    <w:uiPriority w:val="99"/>
    <w:semiHidden/>
    <w:unhideWhenUsed/>
    <w:rsid w:val="00B33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3112"/>
    <w:rPr>
      <w:rFonts w:ascii="Tahoma" w:hAnsi="Tahoma" w:cs="Tahoma"/>
      <w:sz w:val="16"/>
      <w:szCs w:val="16"/>
    </w:rPr>
  </w:style>
  <w:style w:type="paragraph" w:styleId="ae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f"/>
    <w:uiPriority w:val="99"/>
    <w:rsid w:val="00F0337D"/>
    <w:pPr>
      <w:spacing w:after="120"/>
    </w:pPr>
    <w:rPr>
      <w:rFonts w:ascii="Calibri" w:eastAsia="Times New Roman" w:hAnsi="Calibri" w:cs="Times New Roman"/>
    </w:rPr>
  </w:style>
  <w:style w:type="character" w:customStyle="1" w:styleId="af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e"/>
    <w:uiPriority w:val="99"/>
    <w:rsid w:val="00F0337D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4BC6"/>
    <w:pPr>
      <w:spacing w:after="0" w:line="240" w:lineRule="auto"/>
    </w:pPr>
  </w:style>
  <w:style w:type="table" w:styleId="a5">
    <w:name w:val="Table Grid"/>
    <w:basedOn w:val="a1"/>
    <w:uiPriority w:val="59"/>
    <w:rsid w:val="009E4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99"/>
    <w:qFormat/>
    <w:rsid w:val="008A4CF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99"/>
    <w:locked/>
    <w:rsid w:val="008A4CFA"/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A4CF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Без интервала Знак"/>
    <w:link w:val="a3"/>
    <w:uiPriority w:val="1"/>
    <w:locked/>
    <w:rsid w:val="008A4CFA"/>
  </w:style>
  <w:style w:type="paragraph" w:styleId="2">
    <w:name w:val="Body Text Indent 2"/>
    <w:basedOn w:val="a"/>
    <w:link w:val="20"/>
    <w:uiPriority w:val="99"/>
    <w:rsid w:val="004E1E1A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E1E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96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60C2"/>
  </w:style>
  <w:style w:type="paragraph" w:styleId="aa">
    <w:name w:val="footer"/>
    <w:basedOn w:val="a"/>
    <w:link w:val="ab"/>
    <w:uiPriority w:val="99"/>
    <w:unhideWhenUsed/>
    <w:rsid w:val="00296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60C2"/>
  </w:style>
  <w:style w:type="paragraph" w:styleId="ac">
    <w:name w:val="Balloon Text"/>
    <w:basedOn w:val="a"/>
    <w:link w:val="ad"/>
    <w:uiPriority w:val="99"/>
    <w:semiHidden/>
    <w:unhideWhenUsed/>
    <w:rsid w:val="00B33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3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5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29620-F889-4794-BFD0-46D45E26F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Максим Сильвестров</cp:lastModifiedBy>
  <cp:revision>15</cp:revision>
  <cp:lastPrinted>2020-02-20T10:47:00Z</cp:lastPrinted>
  <dcterms:created xsi:type="dcterms:W3CDTF">2020-02-24T08:41:00Z</dcterms:created>
  <dcterms:modified xsi:type="dcterms:W3CDTF">2023-11-14T10:43:00Z</dcterms:modified>
</cp:coreProperties>
</file>